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02AA" w14:textId="77777777" w:rsidR="003A2081" w:rsidRPr="00E900C1" w:rsidRDefault="003A2081" w:rsidP="003A2081">
      <w:pPr>
        <w:rPr>
          <w:rFonts w:cstheme="minorHAnsi"/>
        </w:rPr>
      </w:pPr>
      <w:r w:rsidRPr="00E900C1">
        <w:rPr>
          <w:rFonts w:cstheme="minorHAnsi"/>
          <w:b/>
          <w:bCs/>
        </w:rPr>
        <w:t>Program Priorytetowy „CIEPŁE MIESZKANIE”</w:t>
      </w:r>
    </w:p>
    <w:p w14:paraId="308F171D" w14:textId="77777777" w:rsidR="003A2081" w:rsidRPr="00E900C1" w:rsidRDefault="00E900C1" w:rsidP="003A2081">
      <w:pPr>
        <w:rPr>
          <w:rFonts w:cstheme="minorHAnsi"/>
        </w:rPr>
      </w:pPr>
      <w:r w:rsidRPr="00E900C1">
        <w:rPr>
          <w:rFonts w:cstheme="minorHAnsi"/>
        </w:rPr>
        <w:pict w14:anchorId="514C9FED">
          <v:rect id="_x0000_i1025" style="width:0;height:1.5pt" o:hralign="center" o:hrstd="t" o:hr="t" fillcolor="#a0a0a0" stroked="f"/>
        </w:pict>
      </w:r>
    </w:p>
    <w:p w14:paraId="7C7687D3" w14:textId="77777777" w:rsidR="003A2081" w:rsidRPr="00E900C1" w:rsidRDefault="003A2081" w:rsidP="003A2081">
      <w:pPr>
        <w:rPr>
          <w:rFonts w:cstheme="minorHAnsi"/>
        </w:rPr>
      </w:pPr>
      <w:r w:rsidRPr="00E900C1">
        <w:rPr>
          <w:rFonts w:cstheme="minorHAnsi"/>
          <w:b/>
          <w:bCs/>
        </w:rPr>
        <w:t> </w:t>
      </w:r>
    </w:p>
    <w:p w14:paraId="6A45B71D" w14:textId="619A8F73" w:rsidR="003A2081" w:rsidRPr="00E900C1" w:rsidRDefault="003A2081" w:rsidP="003A2081">
      <w:pPr>
        <w:jc w:val="both"/>
        <w:rPr>
          <w:rFonts w:cstheme="minorHAnsi"/>
        </w:rPr>
      </w:pPr>
      <w:r w:rsidRPr="00E900C1">
        <w:rPr>
          <w:rFonts w:cstheme="minorHAnsi"/>
          <w:b/>
          <w:bCs/>
        </w:rPr>
        <w:t>Gmina Bolków ogłasza nabór wniosków o dofinansowanie w ramach programu „Ciepłe Mieszkanie”.</w:t>
      </w:r>
    </w:p>
    <w:p w14:paraId="0F8ED158" w14:textId="77777777" w:rsidR="003A2081" w:rsidRPr="00E900C1" w:rsidRDefault="003A2081" w:rsidP="00A27170">
      <w:pPr>
        <w:jc w:val="both"/>
        <w:rPr>
          <w:rFonts w:cstheme="minorHAnsi"/>
        </w:rPr>
      </w:pPr>
      <w:r w:rsidRPr="00E900C1">
        <w:rPr>
          <w:rFonts w:cstheme="minorHAnsi"/>
          <w:b/>
          <w:bCs/>
        </w:rPr>
        <w:t>Celem tego programu jest poprawa jakości powietrza oraz zmniejszenie emisji pyłów oraz gazów cieplarnianych poprzez wymianę źródeł ciepła i poprawę efektywności energetycznej w lokalach mieszkalnych znajdujących się w budynkach mieszkalnych wielorodzinnych.</w:t>
      </w:r>
    </w:p>
    <w:p w14:paraId="7501CF78" w14:textId="3939BAB7" w:rsidR="003A2081" w:rsidRPr="00E900C1" w:rsidRDefault="003A2081" w:rsidP="003A2081">
      <w:pPr>
        <w:rPr>
          <w:rFonts w:cstheme="minorHAnsi"/>
        </w:rPr>
      </w:pPr>
      <w:r w:rsidRPr="00E900C1">
        <w:rPr>
          <w:rFonts w:cstheme="minorHAnsi"/>
          <w:noProof/>
        </w:rPr>
        <w:drawing>
          <wp:inline distT="0" distB="0" distL="0" distR="0" wp14:anchorId="03A01E65" wp14:editId="5A1A2CE9">
            <wp:extent cx="5760720" cy="24301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FFE1" w14:textId="77777777" w:rsidR="003A2081" w:rsidRPr="00E900C1" w:rsidRDefault="003A2081" w:rsidP="003A2081">
      <w:pPr>
        <w:jc w:val="both"/>
        <w:rPr>
          <w:rFonts w:cstheme="minorHAnsi"/>
        </w:rPr>
      </w:pPr>
      <w:r w:rsidRPr="00E900C1">
        <w:rPr>
          <w:rFonts w:cstheme="minorHAnsi"/>
        </w:rPr>
        <w:t>Dofinansowanie należy przeznaczyć na likwidację wszystkich nieefektywnych źródeł ciepła na paliwa stałe służących do ogrzewania lokalu mieszkalnego w budynku mieszkalnym wielorodzinnym oraz zakup i montaż nowego źródła ciepła do celów ogrzewania lub ogrzewania i ciepłej wody użytkowej.</w:t>
      </w:r>
    </w:p>
    <w:p w14:paraId="389AEBD3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E900C1">
        <w:rPr>
          <w:rFonts w:eastAsia="Times New Roman" w:cstheme="minorHAnsi"/>
          <w:u w:val="single"/>
          <w:lang w:eastAsia="pl-PL"/>
        </w:rPr>
        <w:t>Wnioski mogą składać Beneficjenci uprawnieni do podstawowego, podwyższonego lub najwyższego poziomu dofinansowania.</w:t>
      </w:r>
    </w:p>
    <w:p w14:paraId="2A55DA6A" w14:textId="77777777" w:rsidR="00B30A64" w:rsidRPr="00E900C1" w:rsidRDefault="00B30A64" w:rsidP="00B30A64">
      <w:pPr>
        <w:shd w:val="clear" w:color="auto" w:fill="FFFFFF"/>
        <w:spacing w:after="100" w:afterAutospacing="1" w:line="240" w:lineRule="auto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Dla kogo dofinansowanie?</w:t>
      </w:r>
    </w:p>
    <w:p w14:paraId="3AA8E967" w14:textId="77777777" w:rsidR="00B30A64" w:rsidRPr="00E900C1" w:rsidRDefault="00B30A64" w:rsidP="00B30A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Dla Beneficjentów końcowych uprawnionych do podstawowego poziomu dofinansowania:</w:t>
      </w:r>
    </w:p>
    <w:p w14:paraId="7D0EE689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Beneficjentem końcowym jest 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dofinansowania:</w:t>
      </w:r>
    </w:p>
    <w:p w14:paraId="3FAF18F8" w14:textId="77777777" w:rsidR="00B30A64" w:rsidRPr="00E900C1" w:rsidRDefault="00B30A64" w:rsidP="00A27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stanowiącym podstawę obliczenia podatku, wykazanym w ostatnio złożonym zeznaniu podatkowym zgodnie z ustawą o podatku dochodowym od osób fizycznych,</w:t>
      </w:r>
    </w:p>
    <w:p w14:paraId="3B5DBE08" w14:textId="77777777" w:rsidR="00B30A64" w:rsidRPr="00E900C1" w:rsidRDefault="00B30A64" w:rsidP="00A271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 ustalonym:</w:t>
      </w:r>
    </w:p>
    <w:p w14:paraId="16500DE1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· 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18312378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lastRenderedPageBreak/>
        <w:t>· na podstawie dokumentów potwierdzających wysokość uzyskanego dochodu, zawierających informacje o wysokości przychodu i stawce podatku lub wysokości opłaconego podatku dochodowego w roku wskazanym w powyższym obwieszczeniu ministra,</w:t>
      </w:r>
    </w:p>
    <w:p w14:paraId="302A64F2" w14:textId="77777777" w:rsidR="00B30A64" w:rsidRPr="00E900C1" w:rsidRDefault="00B30A64" w:rsidP="00A271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dofinansowanie,</w:t>
      </w:r>
    </w:p>
    <w:p w14:paraId="656F7426" w14:textId="26E51A18" w:rsidR="00B30A64" w:rsidRPr="00E900C1" w:rsidRDefault="00B30A64" w:rsidP="00E900C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niepodlegającym opodatkowaniu na podstawie przepisów o podatku dochodowym od osób fizycznych i mieszczącym się pod względem rodzaju w katalogu zawartym w art. 3 lit. c) ustawy o świadczeniach rodzinnych, osiągniętym w roku kalendarzowym poprzedzającym rok złożenia wniosku o dofinansowanie, wykazanym w odpowiednim dokumencie. W przypadku uzyskiwania dochodów z różnych źródeł określonych powyżej w lit. a) -d), dochody te sumuje się, przy czym suma ta nie może przekroczyć kwoty 120 000 zł.</w:t>
      </w:r>
    </w:p>
    <w:p w14:paraId="7FC7C6A5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Intensywność dofinansowania: </w:t>
      </w:r>
      <w:r w:rsidRPr="00E900C1">
        <w:rPr>
          <w:rFonts w:eastAsia="Times New Roman" w:cstheme="minorHAnsi"/>
          <w:lang w:eastAsia="pl-PL"/>
        </w:rPr>
        <w:t>do 30% faktycznie poniesionych kosztów kwalifikowanych przedsięwzięcia realizowanego przez Wnioskodawcę, nie więcej niż 15 000,00 zł na jeden lokal mieszkalny.</w:t>
      </w:r>
    </w:p>
    <w:p w14:paraId="2E1C96E9" w14:textId="131AFCF2" w:rsidR="00B30A64" w:rsidRPr="00E900C1" w:rsidRDefault="00E900C1" w:rsidP="00E900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 xml:space="preserve">2. </w:t>
      </w:r>
      <w:r w:rsidR="00B30A64" w:rsidRPr="00E900C1">
        <w:rPr>
          <w:rFonts w:eastAsia="Times New Roman" w:cstheme="minorHAnsi"/>
          <w:b/>
          <w:bCs/>
          <w:lang w:eastAsia="pl-PL"/>
        </w:rPr>
        <w:t>Dla Beneficjentów końcowych uprawnionych do podwyższonego poziomu dofinansowania:</w:t>
      </w:r>
    </w:p>
    <w:p w14:paraId="19D642F0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Beneficjentem końcowym uprawnionym do podwyższonego poziomu dofinansowania jest osoba fizyczna realizująca przedsięwzięcie będące przedmiotem dofinansowania, która łącznie spełnia następujące warunki:</w:t>
      </w:r>
    </w:p>
    <w:p w14:paraId="4BD29FF1" w14:textId="77777777" w:rsidR="00B30A64" w:rsidRPr="00E900C1" w:rsidRDefault="00B30A64" w:rsidP="00A271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posiada tytuł prawny wynikający z prawa własności lub ograniczonego prawa rzeczowego do lokalu mieszkalnego, znajdującego się w budynku mieszkalnym wielorodzinnym;</w:t>
      </w:r>
    </w:p>
    <w:p w14:paraId="6A4EC793" w14:textId="77777777" w:rsidR="00B30A64" w:rsidRPr="00E900C1" w:rsidRDefault="00B30A64" w:rsidP="00A271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przeciętny miesięczny dochód na jednego członka gospodarstwa domowego wskazany w zaświadczeniu wydawanym zgodnie z art. 411 ust. 10g ustawy – Prawo ochrony środowiska, nie przekracza kwoty:</w:t>
      </w:r>
    </w:p>
    <w:p w14:paraId="6B4B493C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· 1 673 zł w gospodarstwie wieloosobowym,</w:t>
      </w:r>
    </w:p>
    <w:p w14:paraId="42458625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· 2 342 zł w gospodarstwie jednoosobowym.</w:t>
      </w:r>
    </w:p>
    <w:p w14:paraId="00382352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W przypadku prowadzenia działalności gospodarczej, roczny przychód osoby fizycznej, z 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</w:t>
      </w:r>
    </w:p>
    <w:p w14:paraId="04AFA728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Intensywność dofinansowania: </w:t>
      </w:r>
      <w:r w:rsidRPr="00E900C1">
        <w:rPr>
          <w:rFonts w:eastAsia="Times New Roman" w:cstheme="minorHAnsi"/>
          <w:lang w:eastAsia="pl-PL"/>
        </w:rPr>
        <w:t>do 60% faktycznie poniesionych kosztów kwalifikowanych przedsięwzięcia realizowanego przez Wnioskodawcę, nie więcej niż 25 000,00 zł na jeden lokal mieszkalny.</w:t>
      </w:r>
    </w:p>
    <w:p w14:paraId="61AC5D02" w14:textId="781512DA" w:rsidR="00B30A64" w:rsidRPr="00E900C1" w:rsidRDefault="00B30A64" w:rsidP="00A27170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Dla Beneficjentów końcowych uprawnionych do najwyższego poziomu dofinansowania:</w:t>
      </w:r>
    </w:p>
    <w:p w14:paraId="2C78F5C6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lastRenderedPageBreak/>
        <w:t>Beneficjentem końcowym uprawnionym do najwyższego poziomu dofinansowania jest osoba fizyczna realizująca przedsięwzięcie będące przedmiotem dofinansowania, która łącznie spełnia następujące warunki:</w:t>
      </w:r>
    </w:p>
    <w:p w14:paraId="37796AAC" w14:textId="77777777" w:rsidR="00B30A64" w:rsidRPr="00E900C1" w:rsidRDefault="00B30A64" w:rsidP="00A27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posiada tytuł prawny wynikający z prawa własności lub ograniczonego prawa rzeczowego do lokalu mieszkalnego znajdującego się w budynku mieszkalnym wielorodzinnym,</w:t>
      </w:r>
    </w:p>
    <w:p w14:paraId="47FE15BC" w14:textId="77777777" w:rsidR="00B30A64" w:rsidRPr="00E900C1" w:rsidRDefault="00B30A64" w:rsidP="00A271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przeciętny miesięczny dochód na jednego członka gospodarstwa domowego wskazany w zaświadczeniu wydawanym zgodnie z art. 411 ust. 10g ustawy – Prawo ochrony środowiska, nie przekracza kwoty:</w:t>
      </w:r>
    </w:p>
    <w:p w14:paraId="7994B18C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· 900 zł w gospodarstwie wieloosobowym,</w:t>
      </w:r>
    </w:p>
    <w:p w14:paraId="586C4969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· 1 260 zł w gospodarstwie jednoosobowym;</w:t>
      </w:r>
    </w:p>
    <w:p w14:paraId="4D491D3B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lub ma ustalone prawo do otrzymywania zasiłku stałego, zasiłku okresowego, zasiłku rodzinnego lub specjalnego zasiłku opiekuńczego, potwierdzone w zaświadczeniu wydanym na wniosek Wnioskodawcy,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</w:r>
    </w:p>
    <w:p w14:paraId="08F34358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 grudniu roku poprzedzającego rok złożenia wniosku o dofinansowanie.</w:t>
      </w:r>
    </w:p>
    <w:p w14:paraId="776B3173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Intensywność dofinansowania: </w:t>
      </w:r>
      <w:r w:rsidRPr="00E900C1">
        <w:rPr>
          <w:rFonts w:eastAsia="Times New Roman" w:cstheme="minorHAnsi"/>
          <w:lang w:eastAsia="pl-PL"/>
        </w:rPr>
        <w:t>do 90% faktycznie poniesionych kosztów kwalifikowanych przedsięwzięcia realizowanego przez Wnioskodawcę, nie więcej niż 37 500,00 zł na jeden lokal mieszkalny.</w:t>
      </w:r>
    </w:p>
    <w:p w14:paraId="6655089A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Na co można przeznaczyć dofinansowanie?</w:t>
      </w:r>
    </w:p>
    <w:p w14:paraId="6737F7A6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Wymagany jest demontaż wszystkich nieefektywnych źródeł ciepła na paliwa stałe służących do ogrzewania lokalu mieszkalnego.</w:t>
      </w:r>
    </w:p>
    <w:p w14:paraId="6924973C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Program wspiera zastosowanie:</w:t>
      </w:r>
    </w:p>
    <w:p w14:paraId="3BCAC345" w14:textId="77777777" w:rsidR="00B30A64" w:rsidRPr="00E900C1" w:rsidRDefault="00B30A64" w:rsidP="00A27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kotła gazowego kondensacyjnego,</w:t>
      </w:r>
    </w:p>
    <w:p w14:paraId="6CB20C2D" w14:textId="77777777" w:rsidR="00B30A64" w:rsidRPr="00E900C1" w:rsidRDefault="00B30A64" w:rsidP="00A27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 xml:space="preserve">kotła na </w:t>
      </w:r>
      <w:proofErr w:type="spellStart"/>
      <w:r w:rsidRPr="00E900C1">
        <w:rPr>
          <w:rFonts w:eastAsia="Times New Roman" w:cstheme="minorHAnsi"/>
          <w:lang w:eastAsia="pl-PL"/>
        </w:rPr>
        <w:t>pellet</w:t>
      </w:r>
      <w:proofErr w:type="spellEnd"/>
      <w:r w:rsidRPr="00E900C1">
        <w:rPr>
          <w:rFonts w:eastAsia="Times New Roman" w:cstheme="minorHAnsi"/>
          <w:lang w:eastAsia="pl-PL"/>
        </w:rPr>
        <w:t xml:space="preserve"> drzewny o podwyższonym standardzie,</w:t>
      </w:r>
    </w:p>
    <w:p w14:paraId="0589F996" w14:textId="77777777" w:rsidR="00B30A64" w:rsidRPr="00E900C1" w:rsidRDefault="00B30A64" w:rsidP="00A27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ogrzewania elektrycznego,</w:t>
      </w:r>
    </w:p>
    <w:p w14:paraId="19389DE0" w14:textId="77777777" w:rsidR="00B30A64" w:rsidRPr="00E900C1" w:rsidRDefault="00B30A64" w:rsidP="00A27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pompy ciepła powietrze/woda lub pompy ciepła powietrze/powietrze</w:t>
      </w:r>
    </w:p>
    <w:p w14:paraId="2C0D5E90" w14:textId="77777777" w:rsidR="00B30A64" w:rsidRPr="00E900C1" w:rsidRDefault="00B30A64" w:rsidP="00A271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podłączenie lokalu do wspólnego efektywnego źródła ciepła.</w:t>
      </w:r>
    </w:p>
    <w:p w14:paraId="17F17908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Dodatkowo możliwe będzie wykonanie:</w:t>
      </w:r>
    </w:p>
    <w:p w14:paraId="25BCDCA8" w14:textId="77777777" w:rsidR="00B30A64" w:rsidRPr="00E900C1" w:rsidRDefault="00B30A64" w:rsidP="00A27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instalacji centralnego ogrzewania i ciepłej wody użytkowej w lokalu mieszkalnym,</w:t>
      </w:r>
    </w:p>
    <w:p w14:paraId="5969EE13" w14:textId="77777777" w:rsidR="00B30A64" w:rsidRPr="00E900C1" w:rsidRDefault="00B30A64" w:rsidP="00A27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instalacji gazowej od przyłącza gazowego / zbiornika na gaz do kotła,</w:t>
      </w:r>
    </w:p>
    <w:p w14:paraId="4FDF2EF6" w14:textId="77777777" w:rsidR="00B30A64" w:rsidRPr="00E900C1" w:rsidRDefault="00B30A64" w:rsidP="00A27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wymiany okien i drzwi oddzielających lokal od przestrzeni nieogrzewanej lub środowiska zewnętrznego,</w:t>
      </w:r>
    </w:p>
    <w:p w14:paraId="401967F6" w14:textId="77777777" w:rsidR="00B30A64" w:rsidRPr="00E900C1" w:rsidRDefault="00B30A64" w:rsidP="00A27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lastRenderedPageBreak/>
        <w:t>wentylacji mechanicznej z odzyskiem ciepła w lokalu mieszkalnym,</w:t>
      </w:r>
    </w:p>
    <w:p w14:paraId="29B624FB" w14:textId="77777777" w:rsidR="00B30A64" w:rsidRPr="00E900C1" w:rsidRDefault="00B30A64" w:rsidP="00A271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dokumentacji projektowej dotyczącej powyższego zakresu.</w:t>
      </w:r>
    </w:p>
    <w:p w14:paraId="4BB57824" w14:textId="77777777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Minimalne wymagania techniczne w Programie:</w:t>
      </w:r>
    </w:p>
    <w:p w14:paraId="0BCED772" w14:textId="77777777" w:rsidR="00B30A64" w:rsidRPr="00E900C1" w:rsidRDefault="00B30A64" w:rsidP="00A271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Wszystkie urządzenia oraz materiały muszą być fabrycznie nowe, dopuszczone do obrotu oraz w przypadku, gdy wynika to z obowiązujących przepisów prawa – posiadać deklaracje zgodności urządzeń z przepisami z zakresu bezpieczeństwa produktu (oznaczenia „CE” lub „B”).</w:t>
      </w:r>
    </w:p>
    <w:p w14:paraId="192BE624" w14:textId="77777777" w:rsidR="00B30A64" w:rsidRPr="00E900C1" w:rsidRDefault="00B30A64" w:rsidP="00A2717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>Jeżeli wynika to z przepisów prawa, usługi muszą być wykonane przez osoby lub podmioty posiadające stosowne uprawienia i pozwolenia oraz przeprowadzone zgodnie z obowiązującym prawem i normami.</w:t>
      </w:r>
    </w:p>
    <w:p w14:paraId="67E6379B" w14:textId="7A4F36AF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b/>
          <w:bCs/>
          <w:lang w:eastAsia="pl-PL"/>
        </w:rPr>
        <w:t>Gdzie składać wnioski?</w:t>
      </w:r>
    </w:p>
    <w:p w14:paraId="05F03524" w14:textId="68D204E3" w:rsidR="00B30A64" w:rsidRPr="00E900C1" w:rsidRDefault="00B30A64" w:rsidP="00A2717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900C1">
        <w:rPr>
          <w:rFonts w:eastAsia="Times New Roman" w:cstheme="minorHAnsi"/>
          <w:lang w:eastAsia="pl-PL"/>
        </w:rPr>
        <w:t xml:space="preserve">Wnioski będą przyjmowane w formie papierowej w Urzędzie Miejskim w </w:t>
      </w:r>
      <w:r w:rsidR="00A27170" w:rsidRPr="00E900C1">
        <w:rPr>
          <w:rFonts w:eastAsia="Times New Roman" w:cstheme="minorHAnsi"/>
          <w:lang w:eastAsia="pl-PL"/>
        </w:rPr>
        <w:t xml:space="preserve">Bolkowie, </w:t>
      </w:r>
      <w:r w:rsidR="00A27170" w:rsidRPr="00E900C1">
        <w:rPr>
          <w:rFonts w:eastAsia="Times New Roman" w:cstheme="minorHAnsi"/>
          <w:lang w:eastAsia="pl-PL"/>
        </w:rPr>
        <w:br/>
        <w:t>ul. Rynek 1, 59-420 Bolków, pokój nr 2 i sekretariacie</w:t>
      </w:r>
      <w:r w:rsidRPr="00E900C1">
        <w:rPr>
          <w:rFonts w:eastAsia="Times New Roman" w:cstheme="minorHAnsi"/>
          <w:lang w:eastAsia="pl-PL"/>
        </w:rPr>
        <w:t>.</w:t>
      </w:r>
      <w:r w:rsidR="00A27170" w:rsidRPr="00E900C1">
        <w:rPr>
          <w:rFonts w:cstheme="minorHAnsi"/>
        </w:rPr>
        <w:t xml:space="preserve"> </w:t>
      </w:r>
      <w:r w:rsidR="00A27170" w:rsidRPr="00E900C1">
        <w:rPr>
          <w:rFonts w:eastAsia="Times New Roman" w:cstheme="minorHAnsi"/>
          <w:lang w:eastAsia="pl-PL"/>
        </w:rPr>
        <w:t xml:space="preserve">Szczegółowe informacje związane z naborem wniosków można uzyskać od pracowników Urzędu </w:t>
      </w:r>
      <w:r w:rsidR="00A27170" w:rsidRPr="00E900C1">
        <w:rPr>
          <w:rFonts w:eastAsia="Times New Roman" w:cstheme="minorHAnsi"/>
          <w:lang w:eastAsia="pl-PL"/>
        </w:rPr>
        <w:t>Miejskiego w Bolkowie</w:t>
      </w:r>
      <w:r w:rsidR="00A27170" w:rsidRPr="00E900C1">
        <w:rPr>
          <w:rFonts w:eastAsia="Times New Roman" w:cstheme="minorHAnsi"/>
          <w:lang w:eastAsia="pl-PL"/>
        </w:rPr>
        <w:t xml:space="preserve"> (pokój nr 2 – parter) lub pod numerem telefonu 75 74 13 213 wew. 101 lub 104</w:t>
      </w:r>
      <w:r w:rsidR="00A27170" w:rsidRPr="00E900C1">
        <w:rPr>
          <w:rFonts w:eastAsia="Times New Roman" w:cstheme="minorHAnsi"/>
          <w:lang w:eastAsia="pl-PL"/>
        </w:rPr>
        <w:t>.</w:t>
      </w:r>
    </w:p>
    <w:p w14:paraId="06678F1C" w14:textId="73140C55" w:rsidR="003A2081" w:rsidRPr="00E900C1" w:rsidRDefault="003A2081" w:rsidP="00A27170">
      <w:pPr>
        <w:jc w:val="both"/>
        <w:rPr>
          <w:rFonts w:cstheme="minorHAnsi"/>
        </w:rPr>
      </w:pPr>
      <w:r w:rsidRPr="00E900C1">
        <w:rPr>
          <w:rFonts w:cstheme="minorHAnsi"/>
        </w:rPr>
        <w:t xml:space="preserve">Ogłoszenie o naborze wniosków, jak również inne dokumenty, z którymi należy zapoznać się przed złożeniem wniosku o dofinansowanie - m.in. opis programu, regulamin naboru wniosków w Gminie Bolków, a także instrukcja wypełniania wniosku o dofinansowanie, wzór umowy o dofinansowanie i niezbędne formularze, dostępne są </w:t>
      </w:r>
      <w:r w:rsidR="00A27170" w:rsidRPr="00E900C1">
        <w:rPr>
          <w:rFonts w:cstheme="minorHAnsi"/>
        </w:rPr>
        <w:t>poniżej.</w:t>
      </w:r>
    </w:p>
    <w:p w14:paraId="1EB62F27" w14:textId="6025867A" w:rsidR="003A2081" w:rsidRPr="00E900C1" w:rsidRDefault="003A2081" w:rsidP="00A27170">
      <w:pPr>
        <w:jc w:val="both"/>
        <w:rPr>
          <w:rFonts w:cstheme="minorHAnsi"/>
          <w:b/>
          <w:bCs/>
        </w:rPr>
      </w:pPr>
      <w:r w:rsidRPr="00E900C1">
        <w:rPr>
          <w:rFonts w:cstheme="minorHAnsi"/>
          <w:b/>
          <w:bCs/>
        </w:rPr>
        <w:t>ROZPOCZĘCIE PRZEDSIĘWZIĘCIA, CZYLI DATA WYSTAWIENIA PIERWSZEJ FAKTURY (W TYM ZALICZKOWEJ), NIE MOŻE NASTAPIĆ WCZEŚNIEJ NIŻ DATA ZAWARCIA UMOWY O DOFINANSOWANIE MIESZKAŃCA Z GMINĄ BOLKÓW.</w:t>
      </w:r>
    </w:p>
    <w:p w14:paraId="4E3BA995" w14:textId="04D51F96" w:rsidR="003A2081" w:rsidRPr="00E900C1" w:rsidRDefault="003A2081" w:rsidP="00A27170">
      <w:pPr>
        <w:rPr>
          <w:rFonts w:cstheme="minorHAnsi"/>
        </w:rPr>
      </w:pPr>
      <w:r w:rsidRPr="00E900C1">
        <w:rPr>
          <w:rFonts w:cstheme="minorHAnsi"/>
        </w:rPr>
        <w:t xml:space="preserve">Beneficjenci końcowi muszą zakończyć swoje przedsięwzięcia w terminie 18 miesięcy od podpisania umowy, </w:t>
      </w:r>
      <w:r w:rsidRPr="00E900C1">
        <w:rPr>
          <w:rFonts w:cstheme="minorHAnsi"/>
          <w:b/>
          <w:bCs/>
        </w:rPr>
        <w:t>nie później niż do dnia </w:t>
      </w:r>
      <w:r w:rsidR="00165599" w:rsidRPr="00E900C1">
        <w:rPr>
          <w:rFonts w:cstheme="minorHAnsi"/>
          <w:b/>
          <w:bCs/>
        </w:rPr>
        <w:t>31.10</w:t>
      </w:r>
      <w:r w:rsidRPr="00E900C1">
        <w:rPr>
          <w:rFonts w:cstheme="minorHAnsi"/>
          <w:b/>
          <w:bCs/>
        </w:rPr>
        <w:t>.2025 r.</w:t>
      </w:r>
      <w:r w:rsidRPr="00E900C1">
        <w:rPr>
          <w:rFonts w:cstheme="minorHAnsi"/>
          <w:b/>
          <w:bCs/>
        </w:rPr>
        <w:br/>
      </w:r>
      <w:r w:rsidRPr="00E900C1">
        <w:rPr>
          <w:rFonts w:cstheme="minorHAnsi"/>
        </w:rPr>
        <w:t> </w:t>
      </w:r>
    </w:p>
    <w:p w14:paraId="21CDD931" w14:textId="77777777" w:rsidR="00E900C1" w:rsidRDefault="003A2081" w:rsidP="00E900C1">
      <w:pPr>
        <w:ind w:left="6372"/>
        <w:rPr>
          <w:rFonts w:cstheme="minorHAnsi"/>
        </w:rPr>
      </w:pPr>
      <w:r w:rsidRPr="00E900C1">
        <w:rPr>
          <w:rFonts w:cstheme="minorHAnsi"/>
        </w:rPr>
        <w:t>Burmistrz Bolkowa</w:t>
      </w:r>
      <w:r w:rsidRPr="00E900C1">
        <w:rPr>
          <w:rFonts w:cstheme="minorHAnsi"/>
        </w:rPr>
        <w:br/>
      </w:r>
    </w:p>
    <w:p w14:paraId="61E59EBB" w14:textId="7E29B9E7" w:rsidR="003A2081" w:rsidRPr="00E900C1" w:rsidRDefault="003A2081" w:rsidP="00E900C1">
      <w:pPr>
        <w:ind w:left="6372"/>
        <w:rPr>
          <w:rFonts w:cstheme="minorHAnsi"/>
        </w:rPr>
      </w:pPr>
      <w:r w:rsidRPr="00E900C1">
        <w:rPr>
          <w:rFonts w:cstheme="minorHAnsi"/>
        </w:rPr>
        <w:t>(-) Grzegorz Kucab</w:t>
      </w:r>
    </w:p>
    <w:p w14:paraId="41075176" w14:textId="4ECD7BCF" w:rsidR="003A2081" w:rsidRPr="00E900C1" w:rsidRDefault="003A2081" w:rsidP="003A2081">
      <w:pPr>
        <w:rPr>
          <w:rFonts w:cstheme="minorHAnsi"/>
        </w:rPr>
      </w:pPr>
    </w:p>
    <w:p w14:paraId="23C2320F" w14:textId="77777777" w:rsidR="001B7335" w:rsidRPr="00E900C1" w:rsidRDefault="001B7335">
      <w:pPr>
        <w:rPr>
          <w:rFonts w:cstheme="minorHAnsi"/>
        </w:rPr>
      </w:pPr>
    </w:p>
    <w:sectPr w:rsidR="001B7335" w:rsidRPr="00E9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22C"/>
    <w:multiLevelType w:val="multilevel"/>
    <w:tmpl w:val="0E5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5FAE"/>
    <w:multiLevelType w:val="multilevel"/>
    <w:tmpl w:val="C1DA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A7120"/>
    <w:multiLevelType w:val="multilevel"/>
    <w:tmpl w:val="658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05E01"/>
    <w:multiLevelType w:val="multilevel"/>
    <w:tmpl w:val="39BA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84A0E"/>
    <w:multiLevelType w:val="multilevel"/>
    <w:tmpl w:val="782C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67A39"/>
    <w:multiLevelType w:val="multilevel"/>
    <w:tmpl w:val="4E2C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31C58"/>
    <w:multiLevelType w:val="multilevel"/>
    <w:tmpl w:val="24E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B4C4D"/>
    <w:multiLevelType w:val="multilevel"/>
    <w:tmpl w:val="CA5A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12359"/>
    <w:multiLevelType w:val="multilevel"/>
    <w:tmpl w:val="8E0C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F5D3D"/>
    <w:multiLevelType w:val="multilevel"/>
    <w:tmpl w:val="7E6A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B7EFB"/>
    <w:multiLevelType w:val="multilevel"/>
    <w:tmpl w:val="8D0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65B01"/>
    <w:multiLevelType w:val="multilevel"/>
    <w:tmpl w:val="218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1628D"/>
    <w:multiLevelType w:val="multilevel"/>
    <w:tmpl w:val="1F7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81"/>
    <w:rsid w:val="00165599"/>
    <w:rsid w:val="001B7335"/>
    <w:rsid w:val="003A2081"/>
    <w:rsid w:val="003F5465"/>
    <w:rsid w:val="00584943"/>
    <w:rsid w:val="006E0086"/>
    <w:rsid w:val="00A27170"/>
    <w:rsid w:val="00B30A64"/>
    <w:rsid w:val="00E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B32ACE"/>
  <w15:chartTrackingRefBased/>
  <w15:docId w15:val="{58D6465D-136D-4EE9-AA2E-40AC4B9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0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0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3B44-1547-45CE-9BCE-C004408E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4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Zieleniewicz</dc:creator>
  <cp:keywords/>
  <dc:description/>
  <cp:lastModifiedBy>Magdalena Zieleniewicz</cp:lastModifiedBy>
  <cp:revision>5</cp:revision>
  <dcterms:created xsi:type="dcterms:W3CDTF">2023-09-19T12:35:00Z</dcterms:created>
  <dcterms:modified xsi:type="dcterms:W3CDTF">2023-10-09T05:38:00Z</dcterms:modified>
</cp:coreProperties>
</file>